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E386" w14:textId="5B02ABD1" w:rsidR="003575AE" w:rsidRDefault="003575AE" w:rsidP="00853269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</w:p>
    <w:p w14:paraId="65B38727" w14:textId="13A02857" w:rsidR="003575AE" w:rsidRDefault="003575AE" w:rsidP="003575AE">
      <w:pPr>
        <w:spacing w:after="0" w:line="259" w:lineRule="auto"/>
        <w:ind w:right="24"/>
        <w:jc w:val="center"/>
      </w:pPr>
      <w:r>
        <w:rPr>
          <w:b/>
          <w:sz w:val="28"/>
        </w:rPr>
        <w:t>PAVILION RENTAL APPLICATION</w:t>
      </w:r>
      <w:r>
        <w:rPr>
          <w:sz w:val="28"/>
        </w:rPr>
        <w:t xml:space="preserve">  </w:t>
      </w:r>
    </w:p>
    <w:p w14:paraId="3354C57A" w14:textId="14AE2C1D" w:rsidR="003575AE" w:rsidRPr="003575AE" w:rsidRDefault="003575AE" w:rsidP="003575AE">
      <w:pPr>
        <w:spacing w:after="0" w:line="239" w:lineRule="auto"/>
        <w:ind w:left="1378" w:right="1339"/>
        <w:jc w:val="center"/>
        <w:rPr>
          <w:sz w:val="26"/>
          <w:szCs w:val="26"/>
        </w:rPr>
      </w:pPr>
      <w:r w:rsidRPr="003575AE">
        <w:rPr>
          <w:sz w:val="26"/>
          <w:szCs w:val="26"/>
        </w:rPr>
        <w:t>City of Deer River 60 2</w:t>
      </w:r>
      <w:r w:rsidRPr="003575AE">
        <w:rPr>
          <w:sz w:val="26"/>
          <w:szCs w:val="26"/>
          <w:vertAlign w:val="superscript"/>
        </w:rPr>
        <w:t>nd</w:t>
      </w:r>
      <w:r w:rsidRPr="003575AE">
        <w:rPr>
          <w:sz w:val="26"/>
          <w:szCs w:val="26"/>
        </w:rPr>
        <w:t xml:space="preserve"> Street SE, Deer River, MN 56636</w:t>
      </w:r>
    </w:p>
    <w:p w14:paraId="562898C9" w14:textId="28002610" w:rsidR="003575AE" w:rsidRDefault="003575AE" w:rsidP="003575AE">
      <w:pPr>
        <w:spacing w:after="0" w:line="239" w:lineRule="auto"/>
        <w:ind w:left="1378" w:right="1339"/>
        <w:jc w:val="center"/>
      </w:pPr>
      <w:r>
        <w:t>Phone 218-246-8195 Fax 218-2416-9540</w:t>
      </w:r>
    </w:p>
    <w:p w14:paraId="6E7A2B16" w14:textId="0837CDFA" w:rsidR="003575AE" w:rsidRDefault="003575AE" w:rsidP="003575AE">
      <w:pPr>
        <w:spacing w:after="0" w:line="239" w:lineRule="auto"/>
        <w:ind w:left="1378" w:right="1339"/>
        <w:jc w:val="center"/>
      </w:pPr>
      <w:r>
        <w:t xml:space="preserve">Email </w:t>
      </w:r>
      <w:hyperlink r:id="rId5" w:history="1">
        <w:r w:rsidRPr="006B201B">
          <w:rPr>
            <w:rStyle w:val="Hyperlink"/>
          </w:rPr>
          <w:t>drcity@paulbunyan.net</w:t>
        </w:r>
      </w:hyperlink>
    </w:p>
    <w:p w14:paraId="70838AAC" w14:textId="3FC01AD8" w:rsidR="003575AE" w:rsidRDefault="003575AE" w:rsidP="003575AE">
      <w:pPr>
        <w:spacing w:after="0" w:line="239" w:lineRule="auto"/>
        <w:ind w:left="1378" w:right="1339"/>
        <w:jc w:val="center"/>
      </w:pPr>
    </w:p>
    <w:p w14:paraId="1E2A9E0E" w14:textId="41D9C9E1" w:rsidR="003575AE" w:rsidRDefault="003575AE" w:rsidP="003575AE">
      <w:pPr>
        <w:spacing w:after="0" w:line="239" w:lineRule="auto"/>
        <w:ind w:left="1378" w:right="1339"/>
        <w:jc w:val="center"/>
      </w:pPr>
    </w:p>
    <w:p w14:paraId="2D02CC2A" w14:textId="5B229D52" w:rsidR="003575AE" w:rsidRDefault="00D2137F" w:rsidP="003575AE">
      <w:pPr>
        <w:spacing w:after="0" w:line="239" w:lineRule="auto"/>
        <w:ind w:left="1378" w:right="1339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C6391" wp14:editId="6750D756">
                <wp:simplePos x="0" y="0"/>
                <wp:positionH relativeFrom="column">
                  <wp:posOffset>1314450</wp:posOffset>
                </wp:positionH>
                <wp:positionV relativeFrom="paragraph">
                  <wp:posOffset>145415</wp:posOffset>
                </wp:positionV>
                <wp:extent cx="43338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8C74" w14:textId="23FAD026" w:rsidR="00326AA7" w:rsidRDefault="00326A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C6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5pt;margin-top:11.45pt;width:341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">
                <v:textbox>
                  <w:txbxContent>
                    <w:p w14:paraId="6D018C74" w14:textId="23FAD026" w:rsidR="00326AA7" w:rsidRDefault="00326AA7"/>
                  </w:txbxContent>
                </v:textbox>
                <w10:wrap type="square"/>
              </v:shape>
            </w:pict>
          </mc:Fallback>
        </mc:AlternateContent>
      </w:r>
    </w:p>
    <w:p w14:paraId="38686170" w14:textId="7D031361" w:rsidR="00D2137F" w:rsidRDefault="00326AA7" w:rsidP="00D2137F">
      <w:pPr>
        <w:tabs>
          <w:tab w:val="center" w:pos="8642"/>
          <w:tab w:val="center" w:pos="9362"/>
        </w:tabs>
        <w:spacing w:after="0" w:line="259" w:lineRule="auto"/>
        <w:ind w:left="-1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A19958" wp14:editId="109BB25A">
                <wp:simplePos x="0" y="0"/>
                <wp:positionH relativeFrom="column">
                  <wp:posOffset>733425</wp:posOffset>
                </wp:positionH>
                <wp:positionV relativeFrom="paragraph">
                  <wp:posOffset>331470</wp:posOffset>
                </wp:positionV>
                <wp:extent cx="4914900" cy="276225"/>
                <wp:effectExtent l="0" t="0" r="19050" b="28575"/>
                <wp:wrapSquare wrapText="bothSides"/>
                <wp:docPr id="1823456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E88C0" w14:textId="4A74B450" w:rsidR="00326AA7" w:rsidRDefault="00D213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9958" id="_x0000_s1027" type="#_x0000_t202" style="position:absolute;left:0;text-align:left;margin-left:57.75pt;margin-top:26.1pt;width:387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">
                <v:textbox>
                  <w:txbxContent>
                    <w:p w14:paraId="5ACE88C0" w14:textId="4A74B450" w:rsidR="00326AA7" w:rsidRDefault="00D2137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75AE">
        <w:t>Applicant’s Name</w:t>
      </w:r>
      <w:r w:rsidR="004879E8">
        <w:t>:</w:t>
      </w:r>
      <w:r w:rsidR="003575AE">
        <w:t xml:space="preserve">  </w:t>
      </w:r>
      <w:r w:rsidR="003575AE">
        <w:tab/>
      </w:r>
    </w:p>
    <w:p w14:paraId="3960180C" w14:textId="0298BBC7" w:rsidR="003575AE" w:rsidRDefault="003575AE" w:rsidP="00D2137F">
      <w:pPr>
        <w:tabs>
          <w:tab w:val="center" w:pos="8642"/>
          <w:tab w:val="center" w:pos="9362"/>
        </w:tabs>
        <w:spacing w:after="0" w:line="259" w:lineRule="auto"/>
        <w:ind w:left="-15"/>
      </w:pPr>
      <w:r>
        <w:t xml:space="preserve">Address: </w:t>
      </w:r>
      <w:r w:rsidR="00326AA7">
        <w:t xml:space="preserve"> </w:t>
      </w:r>
    </w:p>
    <w:p w14:paraId="368763F8" w14:textId="3701418D" w:rsidR="003575AE" w:rsidRDefault="00D2137F" w:rsidP="003575AE">
      <w:pPr>
        <w:spacing w:after="0" w:line="259" w:lineRule="auto"/>
        <w:ind w:right="38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ADF45D" wp14:editId="3ADA5DD2">
                <wp:simplePos x="0" y="0"/>
                <wp:positionH relativeFrom="column">
                  <wp:posOffset>1219200</wp:posOffset>
                </wp:positionH>
                <wp:positionV relativeFrom="paragraph">
                  <wp:posOffset>167640</wp:posOffset>
                </wp:positionV>
                <wp:extent cx="4410075" cy="276225"/>
                <wp:effectExtent l="0" t="0" r="28575" b="28575"/>
                <wp:wrapSquare wrapText="bothSides"/>
                <wp:docPr id="1113051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6BDFC" w14:textId="578D9B04" w:rsidR="00D2137F" w:rsidRDefault="00D21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F45D" id="_x0000_s1028" type="#_x0000_t202" style="position:absolute;margin-left:96pt;margin-top:13.2pt;width:347.2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">
                <v:textbox>
                  <w:txbxContent>
                    <w:p w14:paraId="0F86BDFC" w14:textId="578D9B04" w:rsidR="00D2137F" w:rsidRDefault="00D2137F"/>
                  </w:txbxContent>
                </v:textbox>
                <w10:wrap type="square"/>
              </v:shape>
            </w:pict>
          </mc:Fallback>
        </mc:AlternateContent>
      </w:r>
      <w:r w:rsidR="003575AE">
        <w:t xml:space="preserve"> </w:t>
      </w:r>
      <w:r w:rsidR="003575AE">
        <w:tab/>
        <w:t xml:space="preserve"> </w:t>
      </w:r>
    </w:p>
    <w:p w14:paraId="2E670A37" w14:textId="2B0341D5" w:rsidR="003575AE" w:rsidRDefault="003575AE" w:rsidP="003575AE">
      <w:pPr>
        <w:ind w:left="-5"/>
      </w:pPr>
      <w:r>
        <w:t xml:space="preserve">Mailing Address: </w:t>
      </w:r>
      <w:r w:rsidR="00D2137F">
        <w:t xml:space="preserve"> </w:t>
      </w:r>
      <w:r>
        <w:t xml:space="preserve">  </w:t>
      </w:r>
    </w:p>
    <w:p w14:paraId="41FF99BE" w14:textId="2EE575A7" w:rsidR="003575AE" w:rsidRDefault="00D2137F" w:rsidP="003575AE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D09AF4E" wp14:editId="3E6C83F2">
                <wp:simplePos x="0" y="0"/>
                <wp:positionH relativeFrom="margin">
                  <wp:posOffset>1238250</wp:posOffset>
                </wp:positionH>
                <wp:positionV relativeFrom="paragraph">
                  <wp:posOffset>173355</wp:posOffset>
                </wp:positionV>
                <wp:extent cx="4381500" cy="257175"/>
                <wp:effectExtent l="0" t="0" r="19050" b="28575"/>
                <wp:wrapTight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ight>
                <wp:docPr id="9873536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CC084" w14:textId="47BC3693" w:rsidR="00D2137F" w:rsidRDefault="00D21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AF4E" id="_x0000_s1029" type="#_x0000_t202" style="position:absolute;margin-left:97.5pt;margin-top:13.65pt;width:345pt;height:2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mjFAIAACYEAAAOAAAAZHJzL2Uyb0RvYy54bWysU9tu2zAMfR+wfxD0vthO4y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">
                <v:textbox>
                  <w:txbxContent>
                    <w:p w14:paraId="6AECC084" w14:textId="47BC3693" w:rsidR="00D2137F" w:rsidRDefault="00D2137F"/>
                  </w:txbxContent>
                </v:textbox>
                <w10:wrap type="tight" anchorx="margin"/>
              </v:shape>
            </w:pict>
          </mc:Fallback>
        </mc:AlternateContent>
      </w:r>
      <w:r w:rsidR="003575AE">
        <w:t xml:space="preserve"> </w:t>
      </w:r>
    </w:p>
    <w:p w14:paraId="05B9DA57" w14:textId="08EE093F" w:rsidR="003575AE" w:rsidRDefault="003575AE" w:rsidP="003575AE">
      <w:pPr>
        <w:ind w:left="-5"/>
      </w:pPr>
      <w:r>
        <w:t>Phone: Daytime</w:t>
      </w:r>
      <w:r w:rsidR="00D2137F">
        <w:t xml:space="preserve"> </w:t>
      </w:r>
      <w:r>
        <w:t xml:space="preserve"> </w:t>
      </w:r>
    </w:p>
    <w:p w14:paraId="14904C30" w14:textId="2CAEB9EF" w:rsidR="003575AE" w:rsidRPr="003575AE" w:rsidRDefault="003575AE" w:rsidP="003575AE">
      <w:pPr>
        <w:spacing w:after="0" w:line="259" w:lineRule="auto"/>
      </w:pPr>
      <w:r>
        <w:t xml:space="preserve"> </w:t>
      </w:r>
    </w:p>
    <w:p w14:paraId="00857E7D" w14:textId="5499D5DF" w:rsidR="00853269" w:rsidRPr="00853269" w:rsidRDefault="00853269" w:rsidP="00326AA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If you are interested in reserving the pavilion, it may be reserved between the hours of 8:00 AM to 9:00 PM each day.  It is open to the public unless reserved.  Reservations can be booked in advance of your event within the calendar year and must be paid 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the day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of booking.</w:t>
      </w:r>
    </w:p>
    <w:p w14:paraId="5A8DF406" w14:textId="77777777" w:rsidR="004879E8" w:rsidRDefault="00853269" w:rsidP="004879E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b/>
          <w:bCs/>
          <w:color w:val="14140C"/>
          <w:kern w:val="0"/>
          <w:sz w:val="22"/>
          <w:szCs w:val="22"/>
          <w14:ligatures w14:val="none"/>
        </w:rPr>
        <w:t>All reservations are on a first-come-first serve starting on the first working day after January 1st each year. If you would like to reserve the pavilion, please call 218-</w:t>
      </w:r>
      <w:r>
        <w:rPr>
          <w:rFonts w:ascii="Arial" w:eastAsia="Times New Roman" w:hAnsi="Arial" w:cs="Arial"/>
          <w:b/>
          <w:bCs/>
          <w:color w:val="14140C"/>
          <w:kern w:val="0"/>
          <w:sz w:val="22"/>
          <w:szCs w:val="22"/>
          <w14:ligatures w14:val="none"/>
        </w:rPr>
        <w:t>246-8195</w:t>
      </w:r>
      <w:r w:rsidRPr="00853269">
        <w:rPr>
          <w:rFonts w:ascii="Arial" w:eastAsia="Times New Roman" w:hAnsi="Arial" w:cs="Arial"/>
          <w:b/>
          <w:bCs/>
          <w:color w:val="14140C"/>
          <w:kern w:val="0"/>
          <w:sz w:val="22"/>
          <w:szCs w:val="22"/>
          <w14:ligatures w14:val="none"/>
        </w:rPr>
        <w:t>.</w:t>
      </w:r>
    </w:p>
    <w:p w14:paraId="1C522587" w14:textId="664E07CB" w:rsidR="00853269" w:rsidRPr="00853269" w:rsidRDefault="00853269" w:rsidP="00853269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br/>
        <w:t> The charge for Pavilion Reservations is as follows: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br/>
        <w:t>     1. $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__</w:t>
      </w:r>
      <w:r w:rsidR="001D14C5" w:rsidRPr="001D14C5">
        <w:rPr>
          <w:rFonts w:ascii="Arial" w:eastAsia="Times New Roman" w:hAnsi="Arial" w:cs="Arial"/>
          <w:color w:val="14140C"/>
          <w:kern w:val="0"/>
          <w:sz w:val="22"/>
          <w:szCs w:val="22"/>
          <w:u w:val="single"/>
          <w14:ligatures w14:val="none"/>
        </w:rPr>
        <w:t>50.00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to reserve from 8:00 am to 2:00 pm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br/>
        <w:t>     2. $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__</w:t>
      </w:r>
      <w:r w:rsidR="001D14C5" w:rsidRPr="001D14C5">
        <w:rPr>
          <w:rFonts w:ascii="Arial" w:eastAsia="Times New Roman" w:hAnsi="Arial" w:cs="Arial"/>
          <w:color w:val="14140C"/>
          <w:kern w:val="0"/>
          <w:sz w:val="22"/>
          <w:szCs w:val="22"/>
          <w:u w:val="single"/>
          <w14:ligatures w14:val="none"/>
        </w:rPr>
        <w:t>50.00</w:t>
      </w:r>
      <w:r w:rsidR="001D14C5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to reserve from 3:00 pm to 9:00 pm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br/>
        <w:t>     3. $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_</w:t>
      </w:r>
      <w:r w:rsidR="001D14C5" w:rsidRPr="001D14C5">
        <w:rPr>
          <w:rFonts w:ascii="Arial" w:eastAsia="Times New Roman" w:hAnsi="Arial" w:cs="Arial"/>
          <w:color w:val="14140C"/>
          <w:kern w:val="0"/>
          <w:sz w:val="22"/>
          <w:szCs w:val="22"/>
          <w:u w:val="single"/>
          <w14:ligatures w14:val="none"/>
        </w:rPr>
        <w:t>100.00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for all day - Your choice of time</w:t>
      </w:r>
    </w:p>
    <w:p w14:paraId="167674A7" w14:textId="77777777" w:rsidR="00853269" w:rsidRPr="00853269" w:rsidRDefault="00853269" w:rsidP="00853269">
      <w:pPr>
        <w:shd w:val="clear" w:color="auto" w:fill="FFFFFF"/>
        <w:spacing w:before="100" w:beforeAutospacing="1" w:after="336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b/>
          <w:bCs/>
          <w:color w:val="14140C"/>
          <w:kern w:val="0"/>
          <w:sz w:val="22"/>
          <w:szCs w:val="22"/>
          <w14:ligatures w14:val="none"/>
        </w:rPr>
        <w:t>We hope you enjoy using this facility. We ask that you assist us by keeping this facility clean and in great shape for the next users. </w:t>
      </w:r>
    </w:p>
    <w:p w14:paraId="5965EA05" w14:textId="7D79CE6E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Alcoholic beverages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</w:t>
      </w:r>
      <w:r w:rsidR="004879E8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are not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allowed in</w:t>
      </w:r>
      <w:r w:rsidR="004879E8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the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 xml:space="preserve"> pa</w:t>
      </w:r>
      <w:r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rk</w:t>
      </w: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. </w:t>
      </w:r>
    </w:p>
    <w:p w14:paraId="35CF9E9E" w14:textId="77777777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Please clean up the building after your use.</w:t>
      </w:r>
    </w:p>
    <w:p w14:paraId="7904D8A1" w14:textId="77777777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Place all garbage and party decorations in the provided garbage cans.</w:t>
      </w:r>
    </w:p>
    <w:p w14:paraId="49F79265" w14:textId="77777777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Remove all covers from the tables.</w:t>
      </w:r>
    </w:p>
    <w:p w14:paraId="39B81AE9" w14:textId="77777777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Clean up any large food spills.</w:t>
      </w:r>
    </w:p>
    <w:p w14:paraId="66ED3DE6" w14:textId="77777777" w:rsidR="00853269" w:rsidRPr="00853269" w:rsidRDefault="00853269" w:rsidP="00853269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</w:pPr>
      <w:r w:rsidRPr="00853269">
        <w:rPr>
          <w:rFonts w:ascii="Arial" w:eastAsia="Times New Roman" w:hAnsi="Arial" w:cs="Arial"/>
          <w:color w:val="14140C"/>
          <w:kern w:val="0"/>
          <w:sz w:val="22"/>
          <w:szCs w:val="22"/>
          <w14:ligatures w14:val="none"/>
        </w:rPr>
        <w:t>Pick up all garbage from the floor and nearby grounds </w:t>
      </w:r>
    </w:p>
    <w:p w14:paraId="139961C4" w14:textId="77777777" w:rsidR="00FE77FE" w:rsidRDefault="00FE77FE"/>
    <w:sectPr w:rsidR="00FE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B36"/>
    <w:multiLevelType w:val="multilevel"/>
    <w:tmpl w:val="6AE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86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69"/>
    <w:rsid w:val="001D14C5"/>
    <w:rsid w:val="00326AA7"/>
    <w:rsid w:val="003575AE"/>
    <w:rsid w:val="004879E8"/>
    <w:rsid w:val="006141D1"/>
    <w:rsid w:val="007F1F7D"/>
    <w:rsid w:val="00853269"/>
    <w:rsid w:val="00A6333F"/>
    <w:rsid w:val="00AB5CCE"/>
    <w:rsid w:val="00B40C3F"/>
    <w:rsid w:val="00C60C34"/>
    <w:rsid w:val="00D2137F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B1D05"/>
  <w15:chartTrackingRefBased/>
  <w15:docId w15:val="{282008A7-F3B4-4124-8381-4BC7EC89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2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75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city@paulbunya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Box</dc:creator>
  <cp:keywords/>
  <dc:description/>
  <cp:lastModifiedBy>Mark Box</cp:lastModifiedBy>
  <cp:revision>2</cp:revision>
  <dcterms:created xsi:type="dcterms:W3CDTF">2024-06-28T14:33:00Z</dcterms:created>
  <dcterms:modified xsi:type="dcterms:W3CDTF">2024-06-28T14:33:00Z</dcterms:modified>
</cp:coreProperties>
</file>